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3C8" w:rsidRDefault="000E13C8" w:rsidP="000E13C8">
      <w:pPr>
        <w:jc w:val="center"/>
        <w:rPr>
          <w:bCs/>
          <w:lang w:val="kk-KZ"/>
        </w:rPr>
      </w:pPr>
      <w:r>
        <w:rPr>
          <w:szCs w:val="18"/>
          <w:lang w:val="kk-KZ"/>
        </w:rPr>
        <w:t>ГЕОДЕЗИЯЛЫҚ АСПАПТАРДАҒЫ ЕСЕПТЕУ ҚҰРАЛДАРЫ ЖӘНЕ ОЛАРДЫ ЗЕРТТЕУ</w:t>
      </w:r>
      <w:bookmarkStart w:id="0" w:name="_GoBack"/>
      <w:bookmarkEnd w:id="0"/>
    </w:p>
    <w:p w:rsidR="000E13C8" w:rsidRDefault="000E13C8" w:rsidP="000E13C8">
      <w:pPr>
        <w:rPr>
          <w:bCs/>
          <w:lang w:val="kk-KZ"/>
        </w:rPr>
      </w:pPr>
    </w:p>
    <w:p w:rsidR="000E13C8" w:rsidRPr="00ED3993" w:rsidRDefault="000E13C8" w:rsidP="000E13C8">
      <w:pPr>
        <w:pStyle w:val="a3"/>
        <w:ind w:firstLine="709"/>
        <w:rPr>
          <w:bCs/>
          <w:lang w:val="kk-KZ"/>
        </w:rPr>
      </w:pPr>
      <w:r w:rsidRPr="00ED3993">
        <w:rPr>
          <w:bCs/>
          <w:lang w:val="kk-KZ"/>
        </w:rPr>
        <w:t xml:space="preserve">Кез келген шаманы өлшеу – бұл өлшем бірлігі ретінде қабылданған бірдей шамамен салыстыру. Өлшем бірлігін беретін ретінде қабылданған құралды </w:t>
      </w:r>
      <w:r w:rsidRPr="00F973D3">
        <w:rPr>
          <w:bCs/>
          <w:lang w:val="kk-KZ"/>
        </w:rPr>
        <w:t xml:space="preserve">жұмыстық өлшем деп аталады. </w:t>
      </w:r>
    </w:p>
    <w:p w:rsidR="000E13C8" w:rsidRDefault="000E13C8" w:rsidP="000E13C8">
      <w:pPr>
        <w:pStyle w:val="a3"/>
        <w:ind w:firstLine="709"/>
        <w:rPr>
          <w:bCs/>
          <w:lang w:val="kk-KZ"/>
        </w:rPr>
      </w:pPr>
      <w:r w:rsidRPr="00D672D6">
        <w:rPr>
          <w:bCs/>
          <w:lang w:val="kk-KZ"/>
        </w:rPr>
        <w:t xml:space="preserve">Есеп алу </w:t>
      </w:r>
      <w:r w:rsidRPr="00F973D3">
        <w:rPr>
          <w:bCs/>
          <w:lang w:val="kk-KZ"/>
        </w:rPr>
        <w:t>–</w:t>
      </w:r>
      <w:r w:rsidRPr="00D672D6">
        <w:rPr>
          <w:bCs/>
          <w:lang w:val="kk-KZ"/>
        </w:rPr>
        <w:t xml:space="preserve"> бұл жұмыстық өлшеудің штрихтарына қатысты есептік индекстің орнын анықтау. Берілген есеп алу дәлдігіне қатысты есеп алу құралдың таңдауы және оған сәйкес есептік индекстің таңдауы жүргізіледі</w:t>
      </w:r>
      <w:r>
        <w:rPr>
          <w:bCs/>
          <w:lang w:val="kk-KZ"/>
        </w:rPr>
        <w:t>.</w:t>
      </w:r>
    </w:p>
    <w:p w:rsidR="000E13C8" w:rsidRDefault="000E13C8" w:rsidP="000E13C8">
      <w:pPr>
        <w:pStyle w:val="a3"/>
        <w:ind w:firstLine="709"/>
        <w:rPr>
          <w:bCs/>
          <w:lang w:val="kk-KZ"/>
        </w:rPr>
      </w:pPr>
      <w:r>
        <w:rPr>
          <w:bCs/>
          <w:lang w:val="kk-KZ"/>
        </w:rPr>
        <w:t>Жалпы түрде есептік индекс келесі түрде болады:</w:t>
      </w:r>
    </w:p>
    <w:p w:rsidR="000E13C8" w:rsidRDefault="000E13C8" w:rsidP="000E13C8">
      <w:pPr>
        <w:pStyle w:val="a3"/>
        <w:ind w:firstLine="709"/>
        <w:rPr>
          <w:bCs/>
          <w:lang w:val="kk-KZ"/>
        </w:rPr>
      </w:pPr>
    </w:p>
    <w:p w:rsidR="000E13C8" w:rsidRDefault="000E13C8" w:rsidP="000E13C8">
      <w:pPr>
        <w:pStyle w:val="a3"/>
        <w:jc w:val="center"/>
        <w:rPr>
          <w:bCs/>
          <w:lang w:val="kk-KZ"/>
        </w:rPr>
      </w:pPr>
      <w:r w:rsidRPr="000B4ADA">
        <w:rPr>
          <w:sz w:val="20"/>
        </w:rPr>
        <w:fldChar w:fldCharType="begin"/>
      </w:r>
      <w:r>
        <w:rPr>
          <w:sz w:val="20"/>
        </w:rPr>
        <w:instrText xml:space="preserve"> INCLUDEPICTURE "D:\\..\\geodesy_ep\\img\\3_1.gif" \* MERGEFORMAT </w:instrText>
      </w:r>
      <w:r w:rsidRPr="000B4ADA">
        <w:rPr>
          <w:sz w:val="20"/>
        </w:rPr>
        <w:fldChar w:fldCharType="separate"/>
      </w:r>
      <w:r w:rsidRPr="000B4ADA">
        <w:rPr>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6pt;height:69pt;mso-wrap-distance-left:3.75pt;mso-wrap-distance-top:3.75pt;mso-wrap-distance-right:3.75pt;mso-wrap-distance-bottom:3.75pt">
            <v:imagedata r:id="rId5" r:href="rId6"/>
          </v:shape>
        </w:pict>
      </w:r>
      <w:r w:rsidRPr="000B4ADA">
        <w:rPr>
          <w:sz w:val="20"/>
        </w:rPr>
        <w:fldChar w:fldCharType="end"/>
      </w:r>
    </w:p>
    <w:p w:rsidR="000E13C8" w:rsidRDefault="000E13C8" w:rsidP="000E13C8">
      <w:pPr>
        <w:ind w:firstLine="720"/>
        <w:jc w:val="both"/>
        <w:rPr>
          <w:szCs w:val="28"/>
          <w:lang w:val="kk-KZ"/>
        </w:rPr>
      </w:pPr>
    </w:p>
    <w:p w:rsidR="000E13C8" w:rsidRPr="00F06500" w:rsidRDefault="000E13C8" w:rsidP="000E13C8">
      <w:pPr>
        <w:ind w:firstLine="360"/>
        <w:jc w:val="both"/>
        <w:rPr>
          <w:szCs w:val="28"/>
          <w:lang w:val="kk-KZ"/>
        </w:rPr>
      </w:pPr>
      <w:r w:rsidRPr="00F06500">
        <w:rPr>
          <w:szCs w:val="28"/>
          <w:lang w:val="kk-KZ"/>
        </w:rPr>
        <w:t xml:space="preserve">Суретке сәйкес </w:t>
      </w:r>
      <w:r w:rsidRPr="00055E17">
        <w:rPr>
          <w:i/>
          <w:iCs/>
          <w:szCs w:val="28"/>
          <w:lang w:val="kk-KZ"/>
        </w:rPr>
        <w:t>N</w:t>
      </w:r>
      <w:r w:rsidRPr="00F06500">
        <w:rPr>
          <w:szCs w:val="28"/>
          <w:lang w:val="kk-KZ"/>
        </w:rPr>
        <w:t xml:space="preserve"> есеп шкала бойынша екі шаманың қосындысына тең:</w:t>
      </w:r>
    </w:p>
    <w:p w:rsidR="000E13C8" w:rsidRDefault="000E13C8" w:rsidP="000E13C8">
      <w:pPr>
        <w:ind w:firstLine="360"/>
        <w:jc w:val="both"/>
        <w:rPr>
          <w:szCs w:val="28"/>
          <w:lang w:val="kk-KZ"/>
        </w:rPr>
      </w:pPr>
    </w:p>
    <w:p w:rsidR="000E13C8" w:rsidRPr="00055E17" w:rsidRDefault="000E13C8" w:rsidP="000E13C8">
      <w:pPr>
        <w:ind w:firstLine="360"/>
        <w:jc w:val="center"/>
        <w:rPr>
          <w:i/>
          <w:iCs/>
          <w:szCs w:val="28"/>
          <w:lang w:val="kk-KZ"/>
        </w:rPr>
      </w:pPr>
      <w:r w:rsidRPr="00055E17">
        <w:rPr>
          <w:i/>
          <w:iCs/>
          <w:szCs w:val="28"/>
          <w:lang w:val="kk-KZ"/>
        </w:rPr>
        <w:t>N = Nмл + x</w:t>
      </w:r>
      <w:r>
        <w:rPr>
          <w:i/>
          <w:iCs/>
          <w:szCs w:val="28"/>
          <w:lang w:val="kk-KZ"/>
        </w:rPr>
        <w:t>,</w:t>
      </w:r>
    </w:p>
    <w:p w:rsidR="000E13C8" w:rsidRDefault="000E13C8" w:rsidP="000E13C8">
      <w:pPr>
        <w:ind w:firstLine="360"/>
        <w:rPr>
          <w:szCs w:val="28"/>
          <w:lang w:val="kk-KZ"/>
        </w:rPr>
      </w:pPr>
    </w:p>
    <w:p w:rsidR="000E13C8" w:rsidRDefault="000E13C8" w:rsidP="000E13C8">
      <w:pPr>
        <w:ind w:firstLine="360"/>
        <w:rPr>
          <w:szCs w:val="28"/>
          <w:lang w:val="kk-KZ"/>
        </w:rPr>
      </w:pPr>
      <w:r>
        <w:rPr>
          <w:szCs w:val="28"/>
          <w:lang w:val="kk-KZ"/>
        </w:rPr>
        <w:t xml:space="preserve">мұндағы </w:t>
      </w:r>
      <w:r w:rsidRPr="00055E17">
        <w:rPr>
          <w:i/>
          <w:iCs/>
          <w:szCs w:val="28"/>
          <w:lang w:val="kk-KZ"/>
        </w:rPr>
        <w:t>Nмл</w:t>
      </w:r>
      <w:r w:rsidRPr="00F06500">
        <w:rPr>
          <w:szCs w:val="28"/>
          <w:lang w:val="kk-KZ"/>
        </w:rPr>
        <w:t xml:space="preserve"> -</w:t>
      </w:r>
      <w:r>
        <w:rPr>
          <w:szCs w:val="28"/>
          <w:lang w:val="kk-KZ"/>
        </w:rPr>
        <w:t xml:space="preserve"> шкаланың кіші штрихының мәні, </w:t>
      </w:r>
      <w:r w:rsidRPr="00055E17">
        <w:rPr>
          <w:i/>
          <w:iCs/>
          <w:szCs w:val="28"/>
          <w:lang w:val="kk-KZ"/>
        </w:rPr>
        <w:t>Nмл</w:t>
      </w:r>
      <w:r>
        <w:rPr>
          <w:szCs w:val="28"/>
          <w:lang w:val="kk-KZ"/>
        </w:rPr>
        <w:t xml:space="preserve"> = 55;</w:t>
      </w:r>
    </w:p>
    <w:p w:rsidR="000E13C8" w:rsidRPr="00F06500" w:rsidRDefault="000E13C8" w:rsidP="000E13C8">
      <w:pPr>
        <w:ind w:firstLine="1440"/>
        <w:rPr>
          <w:szCs w:val="28"/>
          <w:lang w:val="kk-KZ"/>
        </w:rPr>
      </w:pPr>
      <w:r w:rsidRPr="00055E17">
        <w:rPr>
          <w:i/>
          <w:iCs/>
          <w:szCs w:val="28"/>
          <w:lang w:val="kk-KZ"/>
        </w:rPr>
        <w:t>x</w:t>
      </w:r>
      <w:r w:rsidRPr="00F06500">
        <w:rPr>
          <w:szCs w:val="28"/>
          <w:lang w:val="kk-KZ"/>
        </w:rPr>
        <w:t xml:space="preserve"> – </w:t>
      </w:r>
      <w:r>
        <w:rPr>
          <w:szCs w:val="28"/>
          <w:lang w:val="kk-KZ"/>
        </w:rPr>
        <w:t>кіші штрихтен есептік индекске дейінгі бөлу құнның үлесі, x = 0,6.</w:t>
      </w:r>
    </w:p>
    <w:p w:rsidR="000E13C8" w:rsidRPr="00587718" w:rsidRDefault="000E13C8" w:rsidP="000E13C8">
      <w:pPr>
        <w:ind w:firstLine="720"/>
        <w:jc w:val="both"/>
        <w:rPr>
          <w:szCs w:val="28"/>
          <w:lang w:val="kk-KZ"/>
        </w:rPr>
      </w:pPr>
      <w:r w:rsidRPr="00ED3993">
        <w:rPr>
          <w:szCs w:val="28"/>
          <w:lang w:val="kk-KZ"/>
        </w:rPr>
        <w:t xml:space="preserve">x </w:t>
      </w:r>
      <w:r>
        <w:rPr>
          <w:szCs w:val="28"/>
          <w:lang w:val="kk-KZ"/>
        </w:rPr>
        <w:t xml:space="preserve">шаманы әртүрлі тәсілдермен алуға болады. Ең қарапайым әдісі бұл көз мөлшерімен бағалау. Басқа тәсілі болып арнайы есеп алу құралының бар болуы. Бұл есеп алу құралының негізгі міндеті х шаманы бір белгілі дәлдікпен өлшеу. Есеп алу құралдырдың келесі түрлері белгілі: машина жасауда – нониус (верньер), </w:t>
      </w:r>
      <w:r w:rsidRPr="00587718">
        <w:rPr>
          <w:szCs w:val="28"/>
          <w:lang w:val="kk-KZ"/>
        </w:rPr>
        <w:t xml:space="preserve">микрометр, микроскоп-микрометр, </w:t>
      </w:r>
      <w:r>
        <w:rPr>
          <w:szCs w:val="28"/>
          <w:lang w:val="kk-KZ"/>
        </w:rPr>
        <w:t xml:space="preserve">оптикалық аспапты жасауда – </w:t>
      </w:r>
      <w:r w:rsidRPr="00587718">
        <w:rPr>
          <w:szCs w:val="28"/>
          <w:lang w:val="kk-KZ"/>
        </w:rPr>
        <w:t>штрих</w:t>
      </w:r>
      <w:r>
        <w:rPr>
          <w:szCs w:val="28"/>
          <w:lang w:val="kk-KZ"/>
        </w:rPr>
        <w:t xml:space="preserve">ты және </w:t>
      </w:r>
      <w:r w:rsidRPr="00587718">
        <w:rPr>
          <w:szCs w:val="28"/>
          <w:lang w:val="kk-KZ"/>
        </w:rPr>
        <w:t>шкал</w:t>
      </w:r>
      <w:r>
        <w:rPr>
          <w:szCs w:val="28"/>
          <w:lang w:val="kk-KZ"/>
        </w:rPr>
        <w:t xml:space="preserve">алы </w:t>
      </w:r>
      <w:r w:rsidRPr="00587718">
        <w:rPr>
          <w:szCs w:val="28"/>
          <w:lang w:val="kk-KZ"/>
        </w:rPr>
        <w:t>микроскоп</w:t>
      </w:r>
      <w:r>
        <w:rPr>
          <w:szCs w:val="28"/>
          <w:lang w:val="kk-KZ"/>
        </w:rPr>
        <w:t>тар</w:t>
      </w:r>
      <w:r w:rsidRPr="00587718">
        <w:rPr>
          <w:szCs w:val="28"/>
          <w:lang w:val="kk-KZ"/>
        </w:rPr>
        <w:t>, опти</w:t>
      </w:r>
      <w:r>
        <w:rPr>
          <w:szCs w:val="28"/>
          <w:lang w:val="kk-KZ"/>
        </w:rPr>
        <w:t>калық</w:t>
      </w:r>
      <w:r w:rsidRPr="00587718">
        <w:rPr>
          <w:szCs w:val="28"/>
          <w:lang w:val="kk-KZ"/>
        </w:rPr>
        <w:t xml:space="preserve"> микрометр</w:t>
      </w:r>
      <w:r>
        <w:rPr>
          <w:szCs w:val="28"/>
          <w:lang w:val="kk-KZ"/>
        </w:rPr>
        <w:t xml:space="preserve"> және т.б.</w:t>
      </w:r>
      <w:r w:rsidRPr="00587718">
        <w:rPr>
          <w:szCs w:val="28"/>
          <w:lang w:val="kk-KZ"/>
        </w:rPr>
        <w:t xml:space="preserve"> </w:t>
      </w:r>
    </w:p>
    <w:p w:rsidR="000E13C8" w:rsidRDefault="000E13C8" w:rsidP="000E13C8">
      <w:pPr>
        <w:ind w:firstLine="720"/>
        <w:jc w:val="both"/>
        <w:rPr>
          <w:szCs w:val="28"/>
          <w:lang w:val="kk-KZ"/>
        </w:rPr>
      </w:pPr>
      <w:r w:rsidRPr="00F973D3">
        <w:rPr>
          <w:szCs w:val="28"/>
          <w:lang w:val="kk-KZ"/>
        </w:rPr>
        <w:t xml:space="preserve">Верньер – </w:t>
      </w:r>
      <w:r>
        <w:rPr>
          <w:szCs w:val="28"/>
          <w:lang w:val="kk-KZ"/>
        </w:rPr>
        <w:t xml:space="preserve">есеп алу құралдардың қарапайым түрі. Ол келесі түрде құрылады: </w:t>
      </w:r>
      <w:r w:rsidRPr="00D26944">
        <w:rPr>
          <w:szCs w:val="28"/>
          <w:lang w:val="kk-KZ"/>
        </w:rPr>
        <w:t>n</w:t>
      </w:r>
      <w:r>
        <w:rPr>
          <w:szCs w:val="28"/>
          <w:lang w:val="kk-KZ"/>
        </w:rPr>
        <w:t xml:space="preserve"> кескінге бөлінген</w:t>
      </w:r>
      <w:r w:rsidRPr="00D26944">
        <w:rPr>
          <w:szCs w:val="28"/>
          <w:lang w:val="kk-KZ"/>
        </w:rPr>
        <w:t xml:space="preserve"> </w:t>
      </w:r>
      <w:r>
        <w:rPr>
          <w:szCs w:val="28"/>
          <w:lang w:val="kk-KZ"/>
        </w:rPr>
        <w:t>жұмыстық өлшемді (негізгі шкаланы) шкала бетіне салынып (</w:t>
      </w:r>
      <w:r w:rsidRPr="00055E17">
        <w:rPr>
          <w:i/>
          <w:iCs/>
          <w:szCs w:val="28"/>
          <w:lang w:val="kk-KZ"/>
        </w:rPr>
        <w:t>n + 1</w:t>
      </w:r>
      <w:r w:rsidRPr="00D26944">
        <w:rPr>
          <w:szCs w:val="28"/>
          <w:lang w:val="kk-KZ"/>
        </w:rPr>
        <w:t xml:space="preserve">) </w:t>
      </w:r>
      <w:r>
        <w:rPr>
          <w:szCs w:val="28"/>
          <w:lang w:val="kk-KZ"/>
        </w:rPr>
        <w:t xml:space="preserve">тең бөліктерге бөледі. Нәтижесінде верньердің шкаласын алады. (сурет 1). Негізгі шкаланың бөлу құнын </w:t>
      </w:r>
      <w:r w:rsidRPr="00055E17">
        <w:rPr>
          <w:i/>
          <w:iCs/>
          <w:szCs w:val="28"/>
        </w:rPr>
        <w:t>λ</w:t>
      </w:r>
      <w:r>
        <w:rPr>
          <w:szCs w:val="28"/>
          <w:lang w:val="kk-KZ"/>
        </w:rPr>
        <w:t xml:space="preserve">, ал верньердің бөлу құнын </w:t>
      </w:r>
      <w:r w:rsidRPr="00055E17">
        <w:rPr>
          <w:i/>
          <w:iCs/>
          <w:szCs w:val="28"/>
        </w:rPr>
        <w:t>μ</w:t>
      </w:r>
      <w:r w:rsidRPr="00D26944">
        <w:rPr>
          <w:szCs w:val="28"/>
          <w:lang w:val="kk-KZ"/>
        </w:rPr>
        <w:t xml:space="preserve"> </w:t>
      </w:r>
      <w:r>
        <w:rPr>
          <w:szCs w:val="28"/>
          <w:lang w:val="kk-KZ"/>
        </w:rPr>
        <w:t xml:space="preserve">деп белгілесек, онда верньердің дәлдігі </w:t>
      </w:r>
      <w:r w:rsidRPr="00055E17">
        <w:rPr>
          <w:i/>
          <w:iCs/>
          <w:szCs w:val="28"/>
          <w:lang w:val="kk-KZ"/>
        </w:rPr>
        <w:t>t</w:t>
      </w:r>
      <w:r w:rsidRPr="00D26944">
        <w:rPr>
          <w:szCs w:val="28"/>
          <w:lang w:val="kk-KZ"/>
        </w:rPr>
        <w:t xml:space="preserve"> </w:t>
      </w:r>
      <w:r>
        <w:rPr>
          <w:szCs w:val="28"/>
          <w:lang w:val="kk-KZ"/>
        </w:rPr>
        <w:t>келесі формула бойынша анықталады:</w:t>
      </w:r>
    </w:p>
    <w:p w:rsidR="000E13C8" w:rsidRDefault="000E13C8" w:rsidP="000E13C8">
      <w:pPr>
        <w:ind w:firstLine="360"/>
        <w:jc w:val="center"/>
        <w:rPr>
          <w:szCs w:val="28"/>
          <w:lang w:val="kk-KZ"/>
        </w:rPr>
      </w:pPr>
    </w:p>
    <w:p w:rsidR="000E13C8" w:rsidRPr="00D26944" w:rsidRDefault="000E13C8" w:rsidP="000E13C8">
      <w:pPr>
        <w:ind w:firstLine="360"/>
        <w:jc w:val="center"/>
        <w:rPr>
          <w:i/>
          <w:iCs/>
          <w:szCs w:val="28"/>
          <w:lang w:val="kk-KZ"/>
        </w:rPr>
      </w:pPr>
      <w:r w:rsidRPr="00ED3993">
        <w:rPr>
          <w:i/>
          <w:iCs/>
          <w:szCs w:val="28"/>
          <w:lang w:val="kk-KZ"/>
        </w:rPr>
        <w:t xml:space="preserve">t = </w:t>
      </w:r>
      <w:r w:rsidRPr="00D26944">
        <w:rPr>
          <w:i/>
          <w:iCs/>
          <w:szCs w:val="28"/>
        </w:rPr>
        <w:t>λ</w:t>
      </w:r>
      <w:r w:rsidRPr="00ED3993">
        <w:rPr>
          <w:i/>
          <w:iCs/>
          <w:szCs w:val="28"/>
          <w:lang w:val="kk-KZ"/>
        </w:rPr>
        <w:t xml:space="preserve"> - </w:t>
      </w:r>
      <w:r w:rsidRPr="00D26944">
        <w:rPr>
          <w:i/>
          <w:iCs/>
          <w:szCs w:val="28"/>
        </w:rPr>
        <w:t>μ</w:t>
      </w:r>
      <w:r w:rsidRPr="00ED3993">
        <w:rPr>
          <w:i/>
          <w:iCs/>
          <w:szCs w:val="28"/>
          <w:lang w:val="kk-KZ"/>
        </w:rPr>
        <w:t>.</w:t>
      </w:r>
    </w:p>
    <w:p w:rsidR="000E13C8" w:rsidRDefault="000E13C8" w:rsidP="000E13C8">
      <w:pPr>
        <w:ind w:firstLine="360"/>
        <w:jc w:val="both"/>
        <w:rPr>
          <w:szCs w:val="28"/>
          <w:lang w:val="kk-KZ"/>
        </w:rPr>
      </w:pPr>
    </w:p>
    <w:p w:rsidR="000E13C8" w:rsidRDefault="000E13C8" w:rsidP="000E13C8">
      <w:pPr>
        <w:ind w:firstLine="720"/>
        <w:jc w:val="both"/>
        <w:rPr>
          <w:szCs w:val="28"/>
          <w:lang w:val="kk-KZ"/>
        </w:rPr>
      </w:pPr>
      <w:r>
        <w:rPr>
          <w:szCs w:val="28"/>
          <w:lang w:val="kk-KZ"/>
        </w:rPr>
        <w:t xml:space="preserve">Құру тәсілі бойынша </w:t>
      </w:r>
      <w:r w:rsidRPr="00D26944">
        <w:rPr>
          <w:szCs w:val="28"/>
          <w:lang w:val="kk-KZ"/>
        </w:rPr>
        <w:t xml:space="preserve"> </w:t>
      </w:r>
      <w:r w:rsidRPr="00D26944">
        <w:rPr>
          <w:i/>
          <w:iCs/>
          <w:szCs w:val="28"/>
        </w:rPr>
        <w:t>λ</w:t>
      </w:r>
      <w:r w:rsidRPr="00D26944">
        <w:rPr>
          <w:i/>
          <w:iCs/>
          <w:szCs w:val="28"/>
          <w:lang w:val="kk-KZ"/>
        </w:rPr>
        <w:t xml:space="preserve"> * n = </w:t>
      </w:r>
      <w:r w:rsidRPr="00D26944">
        <w:rPr>
          <w:i/>
          <w:iCs/>
          <w:szCs w:val="28"/>
        </w:rPr>
        <w:t>μ</w:t>
      </w:r>
      <w:r w:rsidRPr="00D26944">
        <w:rPr>
          <w:i/>
          <w:iCs/>
          <w:szCs w:val="28"/>
          <w:lang w:val="kk-KZ"/>
        </w:rPr>
        <w:t xml:space="preserve"> * ( n + 1)</w:t>
      </w:r>
      <w:r>
        <w:rPr>
          <w:szCs w:val="28"/>
          <w:lang w:val="kk-KZ"/>
        </w:rPr>
        <w:t xml:space="preserve"> алынса</w:t>
      </w:r>
      <w:r w:rsidRPr="00D26944">
        <w:rPr>
          <w:szCs w:val="28"/>
          <w:lang w:val="kk-KZ"/>
        </w:rPr>
        <w:t xml:space="preserve">, </w:t>
      </w:r>
      <w:r>
        <w:rPr>
          <w:szCs w:val="28"/>
          <w:lang w:val="kk-KZ"/>
        </w:rPr>
        <w:t xml:space="preserve">онда </w:t>
      </w:r>
    </w:p>
    <w:p w:rsidR="000E13C8" w:rsidRPr="00D26944" w:rsidRDefault="000E13C8" w:rsidP="000E13C8">
      <w:pPr>
        <w:ind w:firstLine="360"/>
        <w:jc w:val="both"/>
        <w:rPr>
          <w:szCs w:val="28"/>
          <w:lang w:val="kk-KZ"/>
        </w:rPr>
      </w:pPr>
    </w:p>
    <w:p w:rsidR="000E13C8" w:rsidRPr="00D26944" w:rsidRDefault="000E13C8" w:rsidP="000E13C8">
      <w:pPr>
        <w:ind w:firstLine="360"/>
        <w:jc w:val="center"/>
        <w:rPr>
          <w:szCs w:val="28"/>
        </w:rPr>
      </w:pPr>
      <w:r w:rsidRPr="00D26944">
        <w:rPr>
          <w:szCs w:val="28"/>
        </w:rPr>
        <w:fldChar w:fldCharType="begin"/>
      </w:r>
      <w:r>
        <w:rPr>
          <w:szCs w:val="28"/>
        </w:rPr>
        <w:instrText xml:space="preserve"> INCLUDEPICTURE "D:\\..\\geodesy_ep\\gif_form\\3_3a.jpg" \* MERGEFORMAT </w:instrText>
      </w:r>
      <w:r w:rsidRPr="00D26944">
        <w:rPr>
          <w:szCs w:val="28"/>
        </w:rPr>
        <w:fldChar w:fldCharType="separate"/>
      </w:r>
      <w:r w:rsidRPr="00D26944">
        <w:rPr>
          <w:szCs w:val="28"/>
        </w:rPr>
        <w:pict>
          <v:shape id="_x0000_i1026" type="#_x0000_t75" style="width:67.8pt;height:30pt">
            <v:imagedata r:id="rId7" r:href="rId8"/>
          </v:shape>
        </w:pict>
      </w:r>
      <w:r w:rsidRPr="00D26944">
        <w:rPr>
          <w:szCs w:val="28"/>
        </w:rPr>
        <w:fldChar w:fldCharType="end"/>
      </w:r>
    </w:p>
    <w:p w:rsidR="000E13C8" w:rsidRDefault="000E13C8" w:rsidP="000E13C8">
      <w:pPr>
        <w:ind w:firstLine="360"/>
        <w:jc w:val="both"/>
        <w:rPr>
          <w:szCs w:val="28"/>
          <w:lang w:val="kk-KZ"/>
        </w:rPr>
      </w:pPr>
    </w:p>
    <w:p w:rsidR="000E13C8" w:rsidRDefault="000E13C8" w:rsidP="000E13C8">
      <w:pPr>
        <w:ind w:firstLine="720"/>
        <w:jc w:val="both"/>
        <w:rPr>
          <w:szCs w:val="28"/>
          <w:lang w:val="kk-KZ"/>
        </w:rPr>
      </w:pPr>
      <w:r>
        <w:rPr>
          <w:szCs w:val="28"/>
          <w:lang w:val="kk-KZ"/>
        </w:rPr>
        <w:t>1-ші формуланы түрлендіру нәтижесінде келесі көрініс алынады:</w:t>
      </w:r>
    </w:p>
    <w:p w:rsidR="000E13C8" w:rsidRPr="00F973D3" w:rsidRDefault="000E13C8" w:rsidP="000E13C8">
      <w:pPr>
        <w:ind w:firstLine="720"/>
        <w:jc w:val="both"/>
        <w:rPr>
          <w:szCs w:val="28"/>
          <w:lang w:val="kk-KZ"/>
        </w:rPr>
      </w:pPr>
      <w:r w:rsidRPr="00F973D3">
        <w:rPr>
          <w:szCs w:val="28"/>
          <w:lang w:val="kk-KZ"/>
        </w:rPr>
        <w:lastRenderedPageBreak/>
        <w:t xml:space="preserve"> </w:t>
      </w:r>
    </w:p>
    <w:p w:rsidR="000E13C8" w:rsidRPr="00F973D3" w:rsidRDefault="000E13C8" w:rsidP="000E13C8">
      <w:pPr>
        <w:ind w:firstLine="360"/>
        <w:jc w:val="center"/>
        <w:rPr>
          <w:szCs w:val="28"/>
          <w:lang w:val="kk-KZ"/>
        </w:rPr>
      </w:pPr>
      <w:r w:rsidRPr="00D26944">
        <w:rPr>
          <w:szCs w:val="28"/>
        </w:rPr>
        <w:fldChar w:fldCharType="begin"/>
      </w:r>
      <w:r>
        <w:rPr>
          <w:szCs w:val="28"/>
        </w:rPr>
        <w:instrText xml:space="preserve"> INCLUDEPICTURE "D:\\..\\geodesy_ep\\gif_form\\3.3.gif" \* MERGEFORMAT </w:instrText>
      </w:r>
      <w:r w:rsidRPr="00D26944">
        <w:rPr>
          <w:szCs w:val="28"/>
        </w:rPr>
        <w:fldChar w:fldCharType="separate"/>
      </w:r>
      <w:r w:rsidRPr="00D26944">
        <w:rPr>
          <w:szCs w:val="28"/>
        </w:rPr>
        <w:pict>
          <v:shape id="_x0000_i1027" type="#_x0000_t75" style="width:42pt;height:30.6pt">
            <v:imagedata r:id="rId9" r:href="rId10"/>
          </v:shape>
        </w:pict>
      </w:r>
      <w:r w:rsidRPr="00D26944">
        <w:rPr>
          <w:szCs w:val="28"/>
        </w:rPr>
        <w:fldChar w:fldCharType="end"/>
      </w:r>
    </w:p>
    <w:p w:rsidR="000E13C8" w:rsidRDefault="000E13C8" w:rsidP="000E13C8">
      <w:pPr>
        <w:ind w:firstLine="360"/>
        <w:jc w:val="both"/>
        <w:rPr>
          <w:szCs w:val="28"/>
          <w:lang w:val="kk-KZ"/>
        </w:rPr>
      </w:pPr>
    </w:p>
    <w:p w:rsidR="000E13C8" w:rsidRDefault="000E13C8" w:rsidP="000E13C8">
      <w:pPr>
        <w:ind w:firstLine="360"/>
        <w:jc w:val="both"/>
        <w:rPr>
          <w:szCs w:val="28"/>
          <w:lang w:val="kk-KZ"/>
        </w:rPr>
      </w:pPr>
      <w:r>
        <w:rPr>
          <w:szCs w:val="28"/>
          <w:lang w:val="kk-KZ"/>
        </w:rPr>
        <w:t>Яғни, верньердің дәлдігі деп верньердің бөлу санына бөлінген негізгі шкаланың бөлу құны.</w:t>
      </w:r>
    </w:p>
    <w:p w:rsidR="000E13C8" w:rsidRPr="00F973D3" w:rsidRDefault="000E13C8" w:rsidP="000E13C8">
      <w:pPr>
        <w:jc w:val="both"/>
        <w:rPr>
          <w:szCs w:val="28"/>
          <w:lang w:val="kk-KZ"/>
        </w:rPr>
      </w:pPr>
    </w:p>
    <w:p w:rsidR="000E13C8" w:rsidRPr="00D26944" w:rsidRDefault="000E13C8" w:rsidP="000E13C8">
      <w:pPr>
        <w:ind w:firstLine="360"/>
        <w:jc w:val="center"/>
        <w:rPr>
          <w:szCs w:val="28"/>
        </w:rPr>
      </w:pPr>
      <w:r w:rsidRPr="00D26944">
        <w:rPr>
          <w:szCs w:val="28"/>
        </w:rPr>
        <w:fldChar w:fldCharType="begin"/>
      </w:r>
      <w:r>
        <w:rPr>
          <w:szCs w:val="28"/>
        </w:rPr>
        <w:instrText xml:space="preserve"> INCLUDEPICTURE "D:\\..\\geodesy_ep\\img\\3_2_3.gif" \* MERGEFORMAT </w:instrText>
      </w:r>
      <w:r w:rsidRPr="00D26944">
        <w:rPr>
          <w:szCs w:val="28"/>
        </w:rPr>
        <w:fldChar w:fldCharType="separate"/>
      </w:r>
      <w:r w:rsidRPr="00D26944">
        <w:rPr>
          <w:szCs w:val="28"/>
        </w:rPr>
        <w:pict>
          <v:shape id="_x0000_i1028" type="#_x0000_t75" style="width:258pt;height:71.4pt;mso-wrap-distance-left:3.75pt;mso-wrap-distance-top:3.75pt;mso-wrap-distance-right:3.75pt;mso-wrap-distance-bottom:3.75pt">
            <v:imagedata r:id="rId11" r:href="rId12"/>
          </v:shape>
        </w:pict>
      </w:r>
      <w:r w:rsidRPr="00D26944">
        <w:rPr>
          <w:szCs w:val="28"/>
        </w:rPr>
        <w:fldChar w:fldCharType="end"/>
      </w:r>
    </w:p>
    <w:p w:rsidR="000E13C8" w:rsidRDefault="000E13C8" w:rsidP="000E13C8">
      <w:pPr>
        <w:pStyle w:val="a3"/>
        <w:rPr>
          <w:bCs/>
          <w:lang w:val="kk-KZ"/>
        </w:rPr>
      </w:pPr>
    </w:p>
    <w:p w:rsidR="000E13C8" w:rsidRDefault="000E13C8" w:rsidP="000E13C8">
      <w:pPr>
        <w:pStyle w:val="a3"/>
        <w:ind w:firstLine="709"/>
        <w:jc w:val="center"/>
        <w:rPr>
          <w:bCs/>
          <w:lang w:val="kk-KZ"/>
        </w:rPr>
      </w:pPr>
      <w:r>
        <w:rPr>
          <w:bCs/>
          <w:lang w:val="kk-KZ"/>
        </w:rPr>
        <w:t>Сурет 1</w:t>
      </w:r>
    </w:p>
    <w:p w:rsidR="000E13C8" w:rsidRDefault="000E13C8" w:rsidP="000E13C8">
      <w:pPr>
        <w:pStyle w:val="a3"/>
        <w:ind w:firstLine="709"/>
        <w:rPr>
          <w:bCs/>
          <w:lang w:val="kk-KZ"/>
        </w:rPr>
      </w:pPr>
    </w:p>
    <w:p w:rsidR="000E13C8" w:rsidRPr="00D672D6" w:rsidRDefault="000E13C8" w:rsidP="000E13C8">
      <w:pPr>
        <w:pStyle w:val="a3"/>
        <w:ind w:firstLine="709"/>
        <w:rPr>
          <w:bCs/>
          <w:lang w:val="kk-KZ"/>
        </w:rPr>
      </w:pPr>
      <w:r w:rsidRPr="00D672D6">
        <w:rPr>
          <w:bCs/>
          <w:lang w:val="kk-KZ"/>
        </w:rPr>
        <w:t xml:space="preserve">Оптикалық теодолиттерде есеп алу келесідей жүргізілуі мүмкін: </w:t>
      </w:r>
    </w:p>
    <w:p w:rsidR="000E13C8" w:rsidRPr="00D672D6" w:rsidRDefault="000E13C8" w:rsidP="000E13C8">
      <w:pPr>
        <w:pStyle w:val="a3"/>
        <w:numPr>
          <w:ilvl w:val="0"/>
          <w:numId w:val="1"/>
        </w:numPr>
        <w:tabs>
          <w:tab w:val="clear" w:pos="1639"/>
          <w:tab w:val="num" w:pos="1134"/>
        </w:tabs>
        <w:ind w:left="1134" w:hanging="425"/>
        <w:rPr>
          <w:bCs/>
          <w:lang w:val="kk-KZ"/>
        </w:rPr>
      </w:pPr>
      <w:r w:rsidRPr="00D672D6">
        <w:rPr>
          <w:bCs/>
          <w:lang w:val="kk-KZ"/>
        </w:rPr>
        <w:t>лимбтің бір жағынан алу (ГД және ВД екі дөңгелек жағдайында бір жақты есеп алу);</w:t>
      </w:r>
    </w:p>
    <w:p w:rsidR="000E13C8" w:rsidRPr="00D672D6" w:rsidRDefault="000E13C8" w:rsidP="000E13C8">
      <w:pPr>
        <w:pStyle w:val="a3"/>
        <w:numPr>
          <w:ilvl w:val="0"/>
          <w:numId w:val="1"/>
        </w:numPr>
        <w:tabs>
          <w:tab w:val="clear" w:pos="1639"/>
          <w:tab w:val="num" w:pos="1134"/>
        </w:tabs>
        <w:ind w:left="1134" w:hanging="425"/>
        <w:rPr>
          <w:bCs/>
          <w:lang w:val="kk-KZ"/>
        </w:rPr>
      </w:pPr>
      <w:r w:rsidRPr="00D672D6">
        <w:rPr>
          <w:bCs/>
          <w:lang w:val="kk-KZ"/>
        </w:rPr>
        <w:t xml:space="preserve">екі диаметральды қарама-қарсы бөліктерінен бір уақытта есеп алу (дөңгелектің кез-келген жағдайында екі жақты есеп алу). </w:t>
      </w:r>
    </w:p>
    <w:p w:rsidR="000E13C8" w:rsidRPr="00D672D6" w:rsidRDefault="000E13C8" w:rsidP="000E13C8">
      <w:pPr>
        <w:pStyle w:val="a3"/>
        <w:ind w:firstLine="709"/>
        <w:rPr>
          <w:bCs/>
          <w:lang w:val="kk-KZ"/>
        </w:rPr>
      </w:pPr>
      <w:r w:rsidRPr="00D672D6">
        <w:rPr>
          <w:bCs/>
          <w:lang w:val="kk-KZ"/>
        </w:rPr>
        <w:t xml:space="preserve">Штрихтік микроскоп бір жақты есеп алу жүйесінің ең қарапайым құрылымы болып табылады, ол 2Т30 теодолиттерінде қолданылады. Есеп алу қозғалыссыз индекске қатысты жүргізіледі. Микроскоптың көру алаңынан лимбтің горизонталь және вертикаль штрихтар бейнесінен олардың бөлік </w:t>
      </w:r>
      <w:r>
        <w:rPr>
          <w:bCs/>
          <w:lang w:val="kk-KZ"/>
        </w:rPr>
        <w:t>ш</w:t>
      </w:r>
      <w:r w:rsidRPr="00D672D6">
        <w:rPr>
          <w:bCs/>
          <w:lang w:val="kk-KZ"/>
        </w:rPr>
        <w:t>амасының он еселенген бөлігіндей дәлдікпен (10' тең) есеп алу жүргізіледі (сурет</w:t>
      </w:r>
      <w:r>
        <w:rPr>
          <w:bCs/>
          <w:lang w:val="kk-KZ"/>
        </w:rPr>
        <w:t xml:space="preserve"> 2).</w:t>
      </w:r>
    </w:p>
    <w:p w:rsidR="000E13C8" w:rsidRPr="00D672D6" w:rsidRDefault="000E13C8" w:rsidP="000E13C8">
      <w:pPr>
        <w:pStyle w:val="a3"/>
        <w:ind w:firstLine="709"/>
        <w:rPr>
          <w:bCs/>
          <w:lang w:val="kk-KZ"/>
        </w:rPr>
      </w:pPr>
    </w:p>
    <w:p w:rsidR="000E13C8" w:rsidRPr="00D672D6" w:rsidRDefault="000E13C8" w:rsidP="000E13C8">
      <w:pPr>
        <w:pStyle w:val="a3"/>
        <w:ind w:firstLine="709"/>
        <w:jc w:val="center"/>
        <w:rPr>
          <w:bCs/>
        </w:rPr>
      </w:pPr>
      <w:r w:rsidRPr="00D672D6">
        <w:rPr>
          <w:noProof/>
          <w:lang w:val="en-US" w:eastAsia="en-US"/>
        </w:rPr>
        <w:drawing>
          <wp:inline distT="0" distB="0" distL="0" distR="0">
            <wp:extent cx="1691640" cy="1569720"/>
            <wp:effectExtent l="0" t="0" r="3810" b="0"/>
            <wp:docPr id="2" name="Рисунок 2"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image00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91640" cy="1569720"/>
                    </a:xfrm>
                    <a:prstGeom prst="rect">
                      <a:avLst/>
                    </a:prstGeom>
                    <a:noFill/>
                    <a:ln>
                      <a:noFill/>
                    </a:ln>
                  </pic:spPr>
                </pic:pic>
              </a:graphicData>
            </a:graphic>
          </wp:inline>
        </w:drawing>
      </w:r>
    </w:p>
    <w:p w:rsidR="000E13C8" w:rsidRPr="00D672D6" w:rsidRDefault="000E13C8" w:rsidP="000E13C8">
      <w:pPr>
        <w:pStyle w:val="a3"/>
        <w:rPr>
          <w:bCs/>
        </w:rPr>
      </w:pPr>
    </w:p>
    <w:p w:rsidR="000E13C8" w:rsidRPr="00D672D6" w:rsidRDefault="000E13C8" w:rsidP="000E13C8">
      <w:pPr>
        <w:pStyle w:val="a3"/>
        <w:jc w:val="center"/>
        <w:rPr>
          <w:bCs/>
        </w:rPr>
      </w:pPr>
      <w:r w:rsidRPr="00D672D6">
        <w:rPr>
          <w:bCs/>
        </w:rPr>
        <w:t xml:space="preserve">а) 2Т30: </w:t>
      </w:r>
      <w:r w:rsidRPr="00D672D6">
        <w:rPr>
          <w:bCs/>
          <w:lang w:val="kk-KZ"/>
        </w:rPr>
        <w:t>Есеп</w:t>
      </w:r>
      <w:r w:rsidRPr="00D672D6">
        <w:rPr>
          <w:bCs/>
        </w:rPr>
        <w:t>: В</w:t>
      </w:r>
      <w:r w:rsidRPr="00D672D6">
        <w:rPr>
          <w:bCs/>
          <w:lang w:val="kk-KZ"/>
        </w:rPr>
        <w:t>Д</w:t>
      </w:r>
      <w:r w:rsidRPr="00D672D6">
        <w:rPr>
          <w:bCs/>
        </w:rPr>
        <w:t xml:space="preserve"> = – 0° 32′; Г</w:t>
      </w:r>
      <w:r w:rsidRPr="00D672D6">
        <w:rPr>
          <w:bCs/>
          <w:lang w:val="kk-KZ"/>
        </w:rPr>
        <w:t>Д</w:t>
      </w:r>
      <w:r w:rsidRPr="00D672D6">
        <w:rPr>
          <w:bCs/>
        </w:rPr>
        <w:t xml:space="preserve"> = 7° 08′;</w:t>
      </w:r>
    </w:p>
    <w:p w:rsidR="000E13C8" w:rsidRDefault="000E13C8" w:rsidP="000E13C8">
      <w:pPr>
        <w:pStyle w:val="a3"/>
        <w:ind w:firstLine="709"/>
        <w:rPr>
          <w:bCs/>
          <w:lang w:val="kk-KZ"/>
        </w:rPr>
      </w:pPr>
    </w:p>
    <w:p w:rsidR="000E13C8" w:rsidRPr="00D672D6" w:rsidRDefault="000E13C8" w:rsidP="000E13C8">
      <w:pPr>
        <w:pStyle w:val="a3"/>
        <w:ind w:firstLine="709"/>
        <w:rPr>
          <w:bCs/>
          <w:lang w:val="kk-KZ"/>
        </w:rPr>
      </w:pPr>
      <w:r w:rsidRPr="00D672D6">
        <w:rPr>
          <w:bCs/>
          <w:lang w:val="kk-KZ"/>
        </w:rPr>
        <w:t>Сурет</w:t>
      </w:r>
      <w:r>
        <w:rPr>
          <w:bCs/>
          <w:lang w:val="kk-KZ"/>
        </w:rPr>
        <w:t xml:space="preserve"> 2</w:t>
      </w:r>
      <w:r w:rsidRPr="00606C50">
        <w:rPr>
          <w:bCs/>
          <w:lang w:val="kk-KZ"/>
        </w:rPr>
        <w:t xml:space="preserve"> - 2Т30</w:t>
      </w:r>
      <w:r w:rsidRPr="00D672D6">
        <w:rPr>
          <w:bCs/>
          <w:lang w:val="kk-KZ"/>
        </w:rPr>
        <w:t xml:space="preserve"> теодолитінің есеп алу микроскобының көру алаңы</w:t>
      </w:r>
    </w:p>
    <w:p w:rsidR="000E13C8" w:rsidRPr="00D672D6" w:rsidRDefault="000E13C8" w:rsidP="000E13C8">
      <w:pPr>
        <w:pStyle w:val="a5"/>
        <w:ind w:firstLine="709"/>
        <w:jc w:val="both"/>
        <w:rPr>
          <w:bCs/>
          <w:sz w:val="27"/>
          <w:szCs w:val="27"/>
          <w:lang w:val="kk-KZ"/>
        </w:rPr>
      </w:pPr>
      <w:r w:rsidRPr="00D672D6">
        <w:rPr>
          <w:bCs/>
          <w:sz w:val="27"/>
          <w:szCs w:val="27"/>
          <w:lang w:val="kk-KZ"/>
        </w:rPr>
        <w:t>2Т2, 2Т2П, 2Т2А, 3Т2КП, 3Т2КА типтегі теодолиттер үшін жеңілдетілген есеп алу сұлбасы ойластырылған, яғни лимб шкаласының бөлік шамасының жартысындай минут сандарын есептеу қажет емес. Оның мәндері ретінде микроскоптың көру алаңынан көрініп тұрған лимб штрихтарының беттесуі кезінде</w:t>
      </w:r>
      <w:r>
        <w:rPr>
          <w:bCs/>
          <w:sz w:val="27"/>
          <w:szCs w:val="27"/>
          <w:lang w:val="kk-KZ"/>
        </w:rPr>
        <w:t xml:space="preserve"> көрсетіп тұрған градус (сурет 3</w:t>
      </w:r>
      <w:r w:rsidRPr="00D672D6">
        <w:rPr>
          <w:bCs/>
          <w:sz w:val="27"/>
          <w:szCs w:val="27"/>
          <w:lang w:val="kk-KZ"/>
        </w:rPr>
        <w:t xml:space="preserve">) санының орташа мәні алынады. </w:t>
      </w:r>
    </w:p>
    <w:p w:rsidR="000E13C8" w:rsidRPr="00D672D6" w:rsidRDefault="000E13C8" w:rsidP="000E13C8">
      <w:pPr>
        <w:pStyle w:val="a5"/>
        <w:ind w:firstLine="709"/>
        <w:jc w:val="center"/>
        <w:rPr>
          <w:bCs/>
          <w:sz w:val="27"/>
          <w:szCs w:val="27"/>
        </w:rPr>
      </w:pPr>
      <w:r w:rsidRPr="00D672D6">
        <w:rPr>
          <w:noProof/>
          <w:sz w:val="27"/>
          <w:szCs w:val="27"/>
          <w:lang w:val="en-US" w:eastAsia="en-US"/>
        </w:rPr>
        <w:lastRenderedPageBreak/>
        <w:drawing>
          <wp:inline distT="0" distB="0" distL="0" distR="0">
            <wp:extent cx="1783080" cy="1767840"/>
            <wp:effectExtent l="0" t="0" r="7620" b="3810"/>
            <wp:docPr id="1" name="Рисунок 1" descr="image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image02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83080" cy="1767840"/>
                    </a:xfrm>
                    <a:prstGeom prst="rect">
                      <a:avLst/>
                    </a:prstGeom>
                    <a:noFill/>
                    <a:ln>
                      <a:noFill/>
                    </a:ln>
                  </pic:spPr>
                </pic:pic>
              </a:graphicData>
            </a:graphic>
          </wp:inline>
        </w:drawing>
      </w:r>
    </w:p>
    <w:p w:rsidR="000E13C8" w:rsidRPr="00D672D6" w:rsidRDefault="000E13C8" w:rsidP="000E13C8">
      <w:pPr>
        <w:pStyle w:val="a5"/>
        <w:ind w:firstLine="709"/>
        <w:jc w:val="center"/>
        <w:rPr>
          <w:bCs/>
          <w:sz w:val="27"/>
          <w:szCs w:val="27"/>
        </w:rPr>
      </w:pPr>
      <w:r w:rsidRPr="00D672D6">
        <w:rPr>
          <w:bCs/>
          <w:sz w:val="27"/>
          <w:szCs w:val="27"/>
        </w:rPr>
        <w:t>Г</w:t>
      </w:r>
      <w:r w:rsidRPr="00D672D6">
        <w:rPr>
          <w:bCs/>
          <w:sz w:val="27"/>
          <w:szCs w:val="27"/>
          <w:lang w:val="kk-KZ"/>
        </w:rPr>
        <w:t>Д</w:t>
      </w:r>
      <w:r w:rsidRPr="00D672D6">
        <w:rPr>
          <w:bCs/>
          <w:sz w:val="27"/>
          <w:szCs w:val="27"/>
        </w:rPr>
        <w:t xml:space="preserve"> 145°26′16,9″</w:t>
      </w:r>
    </w:p>
    <w:p w:rsidR="000E13C8" w:rsidRPr="00D672D6" w:rsidRDefault="000E13C8" w:rsidP="000E13C8">
      <w:pPr>
        <w:pStyle w:val="a5"/>
        <w:ind w:firstLine="709"/>
        <w:jc w:val="center"/>
        <w:rPr>
          <w:bCs/>
          <w:sz w:val="27"/>
          <w:szCs w:val="27"/>
        </w:rPr>
      </w:pPr>
      <w:r w:rsidRPr="00D672D6">
        <w:rPr>
          <w:bCs/>
          <w:sz w:val="27"/>
          <w:szCs w:val="27"/>
        </w:rPr>
        <w:t>(145°20′+6′16,9″)</w:t>
      </w:r>
    </w:p>
    <w:p w:rsidR="000E13C8" w:rsidRPr="00B41FFE" w:rsidRDefault="000E13C8" w:rsidP="000E13C8">
      <w:pPr>
        <w:pStyle w:val="a5"/>
        <w:spacing w:before="0" w:beforeAutospacing="0" w:after="0" w:afterAutospacing="0"/>
        <w:jc w:val="center"/>
        <w:rPr>
          <w:bCs/>
          <w:sz w:val="28"/>
          <w:szCs w:val="28"/>
        </w:rPr>
      </w:pPr>
      <w:r w:rsidRPr="00B41FFE">
        <w:rPr>
          <w:sz w:val="28"/>
          <w:szCs w:val="28"/>
          <w:lang w:val="kk-KZ"/>
        </w:rPr>
        <w:t>Сурет 3</w:t>
      </w:r>
      <w:r w:rsidRPr="00B41FFE">
        <w:rPr>
          <w:sz w:val="28"/>
          <w:szCs w:val="28"/>
        </w:rPr>
        <w:t xml:space="preserve"> - 2Т2 </w:t>
      </w:r>
      <w:r w:rsidRPr="00B41FFE">
        <w:rPr>
          <w:sz w:val="28"/>
          <w:szCs w:val="28"/>
          <w:lang w:val="kk-KZ"/>
        </w:rPr>
        <w:t>теодолитінің есеп алу микроскобының көру алаңы</w:t>
      </w:r>
    </w:p>
    <w:p w:rsidR="000E13C8" w:rsidRDefault="000E13C8"/>
    <w:sectPr w:rsidR="000E13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BF4044"/>
    <w:multiLevelType w:val="hybridMultilevel"/>
    <w:tmpl w:val="D61EDF46"/>
    <w:lvl w:ilvl="0" w:tplc="E6F63208">
      <w:start w:val="2"/>
      <w:numFmt w:val="bullet"/>
      <w:lvlText w:val="-"/>
      <w:lvlJc w:val="left"/>
      <w:pPr>
        <w:tabs>
          <w:tab w:val="num" w:pos="1639"/>
        </w:tabs>
        <w:ind w:left="1639" w:hanging="93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3C8"/>
    <w:rsid w:val="000E13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A56468-C31F-4D20-90AA-F60E3BE06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E13C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0E13C8"/>
    <w:pPr>
      <w:jc w:val="both"/>
    </w:pPr>
  </w:style>
  <w:style w:type="character" w:customStyle="1" w:styleId="a4">
    <w:name w:val="Основной текст Знак"/>
    <w:basedOn w:val="a0"/>
    <w:link w:val="a3"/>
    <w:rsid w:val="000E13C8"/>
    <w:rPr>
      <w:rFonts w:ascii="Times New Roman" w:eastAsia="Times New Roman" w:hAnsi="Times New Roman" w:cs="Times New Roman"/>
      <w:sz w:val="28"/>
      <w:szCs w:val="20"/>
      <w:lang w:eastAsia="ru-RU"/>
    </w:rPr>
  </w:style>
  <w:style w:type="paragraph" w:styleId="a5">
    <w:name w:val="Normal (Web)"/>
    <w:basedOn w:val="a"/>
    <w:unhideWhenUsed/>
    <w:rsid w:val="000E13C8"/>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D:\..\geodesy_ep\gif_form\3_3a.jpg"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file:///D:\..\geodesy_ep\img\3_2_3.gi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file:///D:\..\geodesy_ep\img\3_1.gif" TargetMode="External"/><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file:///D:\..\geodesy_ep\gif_form\3.3.gif"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476</Words>
  <Characters>2719</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2020-03-30T10:08:00Z</dcterms:created>
  <dcterms:modified xsi:type="dcterms:W3CDTF">2020-03-30T10:08:00Z</dcterms:modified>
</cp:coreProperties>
</file>